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1F" w:rsidRPr="00135B38" w:rsidRDefault="008A621F" w:rsidP="008A621F">
      <w:pPr>
        <w:rPr>
          <w:b/>
        </w:rPr>
      </w:pPr>
      <w:proofErr w:type="spellStart"/>
      <w:r w:rsidRPr="00135B38">
        <w:rPr>
          <w:b/>
        </w:rPr>
        <w:t>Raport</w:t>
      </w:r>
      <w:proofErr w:type="spellEnd"/>
    </w:p>
    <w:p w:rsidR="008A621F" w:rsidRPr="00135B38" w:rsidRDefault="008A621F" w:rsidP="008A621F">
      <w:pPr>
        <w:rPr>
          <w:b/>
        </w:rPr>
      </w:pPr>
      <w:proofErr w:type="spellStart"/>
      <w:proofErr w:type="gramStart"/>
      <w:r w:rsidRPr="00135B38">
        <w:rPr>
          <w:b/>
        </w:rPr>
        <w:t>privind</w:t>
      </w:r>
      <w:proofErr w:type="spellEnd"/>
      <w:proofErr w:type="gramEnd"/>
      <w:r w:rsidRPr="00135B38">
        <w:rPr>
          <w:b/>
        </w:rPr>
        <w:t xml:space="preserve"> </w:t>
      </w:r>
      <w:proofErr w:type="spellStart"/>
      <w:r w:rsidRPr="00135B38">
        <w:rPr>
          <w:b/>
        </w:rPr>
        <w:t>monitorizarea</w:t>
      </w:r>
      <w:proofErr w:type="spellEnd"/>
      <w:r w:rsidRPr="00135B38">
        <w:rPr>
          <w:b/>
        </w:rPr>
        <w:t xml:space="preserve"> </w:t>
      </w:r>
      <w:proofErr w:type="spellStart"/>
      <w:r w:rsidRPr="00135B38">
        <w:rPr>
          <w:b/>
        </w:rPr>
        <w:t>executarii</w:t>
      </w:r>
      <w:proofErr w:type="spellEnd"/>
      <w:r w:rsidRPr="00135B38">
        <w:rPr>
          <w:b/>
        </w:rPr>
        <w:t xml:space="preserve"> </w:t>
      </w:r>
      <w:proofErr w:type="spellStart"/>
      <w:r w:rsidRPr="00135B38">
        <w:rPr>
          <w:b/>
        </w:rPr>
        <w:t>contractelor</w:t>
      </w:r>
      <w:proofErr w:type="spellEnd"/>
      <w:r w:rsidRPr="00135B38">
        <w:rPr>
          <w:b/>
        </w:rPr>
        <w:t xml:space="preserve"> de </w:t>
      </w:r>
      <w:proofErr w:type="spellStart"/>
      <w:r w:rsidRPr="00135B38">
        <w:rPr>
          <w:b/>
        </w:rPr>
        <w:t>achizitii</w:t>
      </w:r>
      <w:proofErr w:type="spellEnd"/>
    </w:p>
    <w:p w:rsidR="008A621F" w:rsidRPr="00135B38" w:rsidRDefault="002C4B8E" w:rsidP="008A621F">
      <w:pPr>
        <w:rPr>
          <w:b/>
        </w:rPr>
      </w:pPr>
      <w:proofErr w:type="spellStart"/>
      <w:proofErr w:type="gramStart"/>
      <w:r w:rsidRPr="00135B38">
        <w:rPr>
          <w:b/>
        </w:rPr>
        <w:t>intocmite</w:t>
      </w:r>
      <w:proofErr w:type="spellEnd"/>
      <w:proofErr w:type="gramEnd"/>
      <w:r w:rsidRPr="00135B38">
        <w:rPr>
          <w:b/>
        </w:rPr>
        <w:t xml:space="preserve"> in </w:t>
      </w:r>
      <w:proofErr w:type="spellStart"/>
      <w:r w:rsidRPr="00135B38">
        <w:rPr>
          <w:b/>
        </w:rPr>
        <w:t>anul</w:t>
      </w:r>
      <w:proofErr w:type="spellEnd"/>
      <w:r w:rsidR="008A621F" w:rsidRPr="00135B38">
        <w:rPr>
          <w:b/>
        </w:rPr>
        <w:t xml:space="preserve"> 2020</w:t>
      </w:r>
    </w:p>
    <w:tbl>
      <w:tblPr>
        <w:tblStyle w:val="a4"/>
        <w:tblW w:w="14820" w:type="dxa"/>
        <w:tblInd w:w="0" w:type="dxa"/>
        <w:tblLook w:val="04A0" w:firstRow="1" w:lastRow="0" w:firstColumn="1" w:lastColumn="0" w:noHBand="0" w:noVBand="1"/>
      </w:tblPr>
      <w:tblGrid>
        <w:gridCol w:w="876"/>
        <w:gridCol w:w="1952"/>
        <w:gridCol w:w="7"/>
        <w:gridCol w:w="1881"/>
        <w:gridCol w:w="1669"/>
        <w:gridCol w:w="1481"/>
        <w:gridCol w:w="6"/>
        <w:gridCol w:w="1311"/>
        <w:gridCol w:w="1360"/>
        <w:gridCol w:w="1469"/>
        <w:gridCol w:w="1323"/>
        <w:gridCol w:w="13"/>
        <w:gridCol w:w="1457"/>
        <w:gridCol w:w="15"/>
      </w:tblGrid>
      <w:tr w:rsidR="006738F9" w:rsidRPr="00135B38" w:rsidTr="006738F9">
        <w:trPr>
          <w:gridAfter w:val="1"/>
          <w:wAfter w:w="26" w:type="dxa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Nr.d</w:t>
            </w:r>
            <w:proofErr w:type="spellEnd"/>
            <w:r w:rsidRPr="00135B38">
              <w:rPr>
                <w:b/>
              </w:rPr>
              <w:t>/o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  <w:lang w:val="ro-RO"/>
              </w:rPr>
            </w:pPr>
            <w:r w:rsidRPr="00135B38">
              <w:rPr>
                <w:b/>
              </w:rPr>
              <w:tab/>
            </w:r>
            <w:proofErr w:type="spellStart"/>
            <w:r w:rsidRPr="00135B38">
              <w:rPr>
                <w:b/>
              </w:rPr>
              <w:t>Nr.și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tipul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procedurii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Obiectul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achiziției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Contracte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încheiate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r w:rsidRPr="00135B38">
              <w:rPr>
                <w:b/>
              </w:rPr>
              <w:t xml:space="preserve">Suma </w:t>
            </w:r>
            <w:proofErr w:type="spellStart"/>
            <w:r w:rsidRPr="00135B38">
              <w:rPr>
                <w:b/>
              </w:rPr>
              <w:t>contractului</w:t>
            </w:r>
            <w:proofErr w:type="spellEnd"/>
          </w:p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inclusiv</w:t>
            </w:r>
            <w:proofErr w:type="spellEnd"/>
            <w:r w:rsidRPr="00135B38">
              <w:rPr>
                <w:b/>
              </w:rPr>
              <w:t xml:space="preserve"> TVA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Termenul</w:t>
            </w:r>
            <w:proofErr w:type="spellEnd"/>
            <w:r w:rsidRPr="00135B38">
              <w:rPr>
                <w:b/>
              </w:rPr>
              <w:t xml:space="preserve"> de </w:t>
            </w:r>
            <w:proofErr w:type="spellStart"/>
            <w:r w:rsidRPr="00135B38">
              <w:rPr>
                <w:b/>
              </w:rPr>
              <w:t>executare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Valoarea</w:t>
            </w:r>
            <w:proofErr w:type="spellEnd"/>
            <w:r w:rsidRPr="00135B38">
              <w:rPr>
                <w:b/>
              </w:rPr>
              <w:t xml:space="preserve">  </w:t>
            </w:r>
            <w:proofErr w:type="spellStart"/>
            <w:r w:rsidRPr="00135B38">
              <w:rPr>
                <w:b/>
              </w:rPr>
              <w:t>executării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Cauzele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neexecutării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Reclamații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înaintate</w:t>
            </w:r>
            <w:proofErr w:type="spellEnd"/>
            <w:r w:rsidRPr="00135B38">
              <w:rPr>
                <w:b/>
              </w:rPr>
              <w:t xml:space="preserve">, </w:t>
            </w:r>
            <w:proofErr w:type="spellStart"/>
            <w:r w:rsidRPr="00135B38">
              <w:rPr>
                <w:b/>
              </w:rPr>
              <w:t>sancțiuni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aplicate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21F" w:rsidRPr="00135B38" w:rsidRDefault="008A621F">
            <w:pPr>
              <w:rPr>
                <w:b/>
              </w:rPr>
            </w:pPr>
          </w:p>
          <w:p w:rsidR="008A621F" w:rsidRPr="00135B38" w:rsidRDefault="008A621F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Mențiuni</w:t>
            </w:r>
            <w:proofErr w:type="spellEnd"/>
            <w:r w:rsidRPr="00135B38">
              <w:rPr>
                <w:b/>
              </w:rPr>
              <w:t xml:space="preserve"> cu </w:t>
            </w:r>
            <w:proofErr w:type="spellStart"/>
            <w:r w:rsidRPr="00135B38">
              <w:rPr>
                <w:b/>
              </w:rPr>
              <w:t>privire</w:t>
            </w:r>
            <w:proofErr w:type="spellEnd"/>
            <w:r w:rsidRPr="00135B38">
              <w:rPr>
                <w:b/>
              </w:rPr>
              <w:t xml:space="preserve"> la </w:t>
            </w:r>
            <w:proofErr w:type="spellStart"/>
            <w:r w:rsidRPr="00135B38">
              <w:rPr>
                <w:b/>
              </w:rPr>
              <w:t>calitatea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executării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contractului</w:t>
            </w:r>
            <w:proofErr w:type="spellEnd"/>
          </w:p>
        </w:tc>
      </w:tr>
      <w:tr w:rsidR="006738F9" w:rsidRPr="00135B38" w:rsidTr="006738F9">
        <w:trPr>
          <w:trHeight w:val="7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jc w:val="left"/>
              <w:rPr>
                <w:rFonts w:eastAsia="Times New Roman"/>
                <w:b/>
                <w:lang w:val="ru-RU" w:eastAsia="ru-RU"/>
              </w:rPr>
            </w:pPr>
            <w:r w:rsidRPr="00135B38">
              <w:rPr>
                <w:rFonts w:ascii="Helvetica" w:eastAsia="Times New Roman" w:hAnsi="Helvetica"/>
                <w:b/>
                <w:color w:val="333333"/>
                <w:shd w:val="clear" w:color="auto" w:fill="FFFFFF"/>
                <w:lang w:val="ru-RU" w:eastAsia="ru-RU"/>
              </w:rPr>
              <w:t> </w:t>
            </w:r>
          </w:p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rFonts w:eastAsia="Cambria"/>
                <w:b/>
                <w:lang w:val="ro-MD"/>
              </w:rPr>
              <w:t>/ocds-b3wdp1-MD-1592381378957</w:t>
            </w:r>
            <w:r w:rsidRPr="00135B38">
              <w:rPr>
                <w:b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spacing w:after="200" w:line="276" w:lineRule="auto"/>
              <w:jc w:val="left"/>
              <w:rPr>
                <w:b/>
                <w:color w:val="333333"/>
                <w:spacing w:val="-6"/>
                <w:shd w:val="clear" w:color="auto" w:fill="FFFFFF"/>
              </w:rPr>
            </w:pP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Servicii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de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reparație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și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întreținere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a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drumurilor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publice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locale de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interes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raional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, r-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nul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Criuleni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pentru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anul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2020.</w:t>
            </w:r>
          </w:p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4" w:rsidRPr="00135B38" w:rsidRDefault="006738F9" w:rsidP="006738F9">
            <w:pPr>
              <w:rPr>
                <w:b/>
                <w:lang w:val="ro-MD"/>
              </w:rPr>
            </w:pPr>
            <w:r w:rsidRPr="00135B38">
              <w:rPr>
                <w:b/>
                <w:lang w:val="ro-MD"/>
              </w:rPr>
              <w:t xml:space="preserve">Nu s-a încheiat  cu SC„Staci </w:t>
            </w:r>
          </w:p>
          <w:p w:rsidR="006738F9" w:rsidRPr="00135B38" w:rsidRDefault="006738F9" w:rsidP="006738F9">
            <w:pPr>
              <w:rPr>
                <w:b/>
                <w:i/>
                <w:lang w:val="ro-RO"/>
              </w:rPr>
            </w:pPr>
            <w:r w:rsidRPr="00135B38">
              <w:rPr>
                <w:b/>
                <w:lang w:val="ro-MD"/>
              </w:rPr>
              <w:t>Grup”SRL</w:t>
            </w:r>
            <w:r w:rsidRPr="00135B38">
              <w:rPr>
                <w:b/>
                <w:i/>
                <w:lang w:val="ro-RO"/>
              </w:rPr>
              <w:t>.</w:t>
            </w:r>
          </w:p>
          <w:p w:rsidR="00135B94" w:rsidRPr="00135B38" w:rsidRDefault="00135B94" w:rsidP="006738F9">
            <w:pPr>
              <w:rPr>
                <w:b/>
                <w:lang w:val="ro-RO"/>
              </w:rPr>
            </w:pPr>
            <w:r w:rsidRPr="00135B38">
              <w:rPr>
                <w:b/>
                <w:i/>
                <w:lang w:val="ro-RO"/>
              </w:rPr>
              <w:t xml:space="preserve">termenul de așteptare pentru încheierea contractului indicat a fost  tergiversat  conform art.67 de către operatorul economic „Staci Grup” SRL.Garanția de bună execuție  nu a fost prezentată în termenii stabiliți. Astfel  în temeiul art 71 alin1, lit. d  procedura de </w:t>
            </w:r>
            <w:r w:rsidRPr="00135B38">
              <w:rPr>
                <w:b/>
                <w:i/>
                <w:lang w:val="ro-RO"/>
              </w:rPr>
              <w:lastRenderedPageBreak/>
              <w:t>achiziție  publică se anulează.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  <w:lang w:val="ro-RO"/>
              </w:rPr>
            </w:pPr>
            <w:bookmarkStart w:id="0" w:name="_GoBack"/>
            <w:bookmarkEnd w:id="0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31.12.2020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 xml:space="preserve">Nu </w:t>
            </w:r>
            <w:proofErr w:type="spellStart"/>
            <w:r w:rsidRPr="00135B38">
              <w:rPr>
                <w:b/>
              </w:rPr>
              <w:t>sunt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  <w:tr w:rsidR="006738F9" w:rsidRPr="00135B38" w:rsidTr="006738F9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135B94" w:rsidP="006738F9">
            <w:pPr>
              <w:rPr>
                <w:b/>
              </w:rPr>
            </w:pPr>
            <w:r w:rsidRPr="00135B38">
              <w:rPr>
                <w:rFonts w:eastAsia="Cambria"/>
                <w:b/>
                <w:lang w:val="ro-MD"/>
              </w:rPr>
              <w:t>ocds-b3wdp1-MD-1597227205256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spacing w:after="200" w:line="276" w:lineRule="auto"/>
              <w:jc w:val="left"/>
              <w:rPr>
                <w:b/>
                <w:color w:val="333333"/>
                <w:spacing w:val="-6"/>
                <w:shd w:val="clear" w:color="auto" w:fill="FFFFFF"/>
              </w:rPr>
            </w:pP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Servicii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de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reparație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și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întreținere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a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drumurilor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publice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locale de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interes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raional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, r-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nul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Criuleni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pentru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>anul</w:t>
            </w:r>
            <w:proofErr w:type="spellEnd"/>
            <w:r w:rsidRPr="00135B38">
              <w:rPr>
                <w:b/>
                <w:color w:val="333333"/>
                <w:spacing w:val="-6"/>
                <w:shd w:val="clear" w:color="auto" w:fill="FFFFFF"/>
              </w:rPr>
              <w:t xml:space="preserve"> 2020.</w:t>
            </w:r>
          </w:p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135B94" w:rsidP="006738F9">
            <w:pPr>
              <w:rPr>
                <w:b/>
                <w:lang w:val="ro-MD"/>
              </w:rPr>
            </w:pPr>
            <w:r w:rsidRPr="00135B38">
              <w:rPr>
                <w:b/>
                <w:lang w:val="ro-MD"/>
              </w:rPr>
              <w:t>Nicones Grup„ SRL</w:t>
            </w:r>
          </w:p>
          <w:p w:rsidR="00135B94" w:rsidRPr="00135B38" w:rsidRDefault="00135B94" w:rsidP="006738F9">
            <w:pPr>
              <w:rPr>
                <w:b/>
                <w:lang w:val="ro-MD"/>
              </w:rPr>
            </w:pPr>
            <w:r w:rsidRPr="00135B38">
              <w:rPr>
                <w:b/>
                <w:lang w:val="ro-MD"/>
              </w:rPr>
              <w:t>Nr.85 din</w:t>
            </w:r>
          </w:p>
          <w:p w:rsidR="00135B94" w:rsidRPr="00135B38" w:rsidRDefault="00135B94" w:rsidP="006738F9">
            <w:pPr>
              <w:rPr>
                <w:b/>
              </w:rPr>
            </w:pPr>
            <w:r w:rsidRPr="00135B38">
              <w:rPr>
                <w:b/>
              </w:rPr>
              <w:t>09.09.2020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135B94" w:rsidP="006738F9">
            <w:pPr>
              <w:rPr>
                <w:b/>
              </w:rPr>
            </w:pPr>
            <w:r w:rsidRPr="00135B38">
              <w:rPr>
                <w:b/>
                <w:lang w:val="ro-MD"/>
              </w:rPr>
              <w:t>8649702,70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135B94" w:rsidP="006738F9">
            <w:pPr>
              <w:rPr>
                <w:b/>
              </w:rPr>
            </w:pPr>
            <w:r w:rsidRPr="00135B38">
              <w:rPr>
                <w:b/>
              </w:rPr>
              <w:t>31.12.2020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135B94" w:rsidP="006738F9">
            <w:pPr>
              <w:rPr>
                <w:b/>
              </w:rPr>
            </w:pPr>
            <w:r w:rsidRPr="00135B38">
              <w:rPr>
                <w:b/>
                <w:lang w:val="ro-MD"/>
              </w:rPr>
              <w:t>8649702,70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 xml:space="preserve">Nu </w:t>
            </w:r>
            <w:proofErr w:type="spellStart"/>
            <w:r w:rsidRPr="00135B38">
              <w:rPr>
                <w:b/>
              </w:rPr>
              <w:t>sunt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 xml:space="preserve">Nu </w:t>
            </w:r>
            <w:proofErr w:type="spellStart"/>
            <w:r w:rsidRPr="00135B38">
              <w:rPr>
                <w:b/>
              </w:rPr>
              <w:t>sunt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2C4B8E" w:rsidP="006738F9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satisfăcător</w:t>
            </w:r>
            <w:proofErr w:type="spellEnd"/>
          </w:p>
        </w:tc>
      </w:tr>
      <w:tr w:rsidR="006738F9" w:rsidRPr="00135B38" w:rsidTr="006738F9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  <w:tr w:rsidR="006738F9" w:rsidRPr="00135B38" w:rsidTr="006738F9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135B38" w:rsidP="006738F9">
            <w:pPr>
              <w:rPr>
                <w:b/>
              </w:rPr>
            </w:pPr>
            <w:hyperlink r:id="rId4" w:tgtFrame="_blank" w:history="1">
              <w:r w:rsidR="0062484E" w:rsidRPr="00135B38">
                <w:rPr>
                  <w:rFonts w:ascii="Helvetica" w:hAnsi="Helvetica" w:cs="Helvetica"/>
                  <w:b/>
                  <w:color w:val="2771C5"/>
                  <w:bdr w:val="none" w:sz="0" w:space="0" w:color="auto" w:frame="1"/>
                  <w:shd w:val="clear" w:color="auto" w:fill="FFFFFF"/>
                </w:rPr>
                <w:t>ocds-b3wdp1-MD-1609158977610</w:t>
              </w:r>
            </w:hyperlink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Produse</w:t>
            </w:r>
            <w:proofErr w:type="spellEnd"/>
            <w:r w:rsidRPr="00135B38">
              <w:rPr>
                <w:b/>
              </w:rPr>
              <w:t xml:space="preserve"> </w:t>
            </w:r>
            <w:proofErr w:type="spellStart"/>
            <w:r w:rsidRPr="00135B38">
              <w:rPr>
                <w:b/>
              </w:rPr>
              <w:t>petroliere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Nr.</w:t>
            </w:r>
            <w:r w:rsidR="004175E6" w:rsidRPr="00135B38">
              <w:rPr>
                <w:b/>
              </w:rPr>
              <w:t>03</w:t>
            </w:r>
            <w:r w:rsidRPr="00135B38">
              <w:rPr>
                <w:b/>
              </w:rPr>
              <w:t xml:space="preserve"> din </w:t>
            </w:r>
            <w:r w:rsidR="004175E6" w:rsidRPr="00135B38">
              <w:rPr>
                <w:b/>
              </w:rPr>
              <w:t>06</w:t>
            </w:r>
            <w:r w:rsidRPr="00135B38">
              <w:rPr>
                <w:b/>
              </w:rPr>
              <w:t>.0</w:t>
            </w:r>
            <w:r w:rsidR="004175E6" w:rsidRPr="00135B38">
              <w:rPr>
                <w:b/>
              </w:rPr>
              <w:t>1</w:t>
            </w:r>
            <w:r w:rsidRPr="00135B38">
              <w:rPr>
                <w:b/>
              </w:rPr>
              <w:t>.20</w:t>
            </w:r>
            <w:r w:rsidR="004175E6" w:rsidRPr="00135B38">
              <w:rPr>
                <w:b/>
              </w:rPr>
              <w:t>21</w:t>
            </w:r>
          </w:p>
          <w:p w:rsidR="006738F9" w:rsidRPr="00135B38" w:rsidRDefault="004175E6" w:rsidP="006738F9">
            <w:pPr>
              <w:rPr>
                <w:b/>
              </w:rPr>
            </w:pPr>
            <w:r w:rsidRPr="00135B38">
              <w:rPr>
                <w:b/>
                <w:lang w:val="ro-MD"/>
              </w:rPr>
              <w:t>Petrom Moldova SRL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4175E6" w:rsidP="006738F9">
            <w:pPr>
              <w:rPr>
                <w:b/>
              </w:rPr>
            </w:pPr>
            <w:r w:rsidRPr="00135B38">
              <w:rPr>
                <w:b/>
                <w:lang w:val="ro-MD"/>
              </w:rPr>
              <w:t>370476,00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2484E">
            <w:pPr>
              <w:rPr>
                <w:b/>
              </w:rPr>
            </w:pPr>
            <w:r w:rsidRPr="00135B38">
              <w:rPr>
                <w:b/>
              </w:rPr>
              <w:t>31.12.20</w:t>
            </w:r>
            <w:r w:rsidR="0062484E" w:rsidRPr="00135B38">
              <w:rPr>
                <w:b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2484E" w:rsidP="006738F9">
            <w:pPr>
              <w:rPr>
                <w:b/>
              </w:rPr>
            </w:pPr>
            <w:r w:rsidRPr="00135B38"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2484E" w:rsidP="006738F9">
            <w:pPr>
              <w:rPr>
                <w:b/>
              </w:rPr>
            </w:pPr>
            <w:r w:rsidRPr="00135B38">
              <w:rPr>
                <w:b/>
              </w:rPr>
              <w:t>An 2021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2C4B8E" w:rsidP="006738F9">
            <w:pPr>
              <w:rPr>
                <w:b/>
              </w:rPr>
            </w:pPr>
            <w:r w:rsidRPr="00135B38">
              <w:rPr>
                <w:b/>
              </w:rPr>
              <w:t xml:space="preserve">Nu </w:t>
            </w:r>
            <w:proofErr w:type="spellStart"/>
            <w:r w:rsidRPr="00135B38">
              <w:rPr>
                <w:b/>
              </w:rPr>
              <w:t>sunt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  <w:tr w:rsidR="006738F9" w:rsidRPr="00135B38" w:rsidTr="006738F9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  <w:tr w:rsidR="006738F9" w:rsidRPr="00135B38" w:rsidTr="00B37E96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5102EE" w:rsidP="006738F9">
            <w:pPr>
              <w:rPr>
                <w:b/>
              </w:rPr>
            </w:pPr>
            <w:r w:rsidRPr="00135B38">
              <w:rPr>
                <w:rStyle w:val="a3"/>
                <w:rFonts w:ascii="Arial" w:hAnsi="Arial" w:cs="Arial"/>
                <w:b/>
                <w:color w:val="0000FF"/>
                <w:u w:val="none"/>
                <w:shd w:val="clear" w:color="auto" w:fill="FFFFFF"/>
              </w:rPr>
              <w:t>ocds-b3wdp1-MD-1607413779259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4175E6">
            <w:pPr>
              <w:rPr>
                <w:b/>
              </w:rPr>
            </w:pPr>
            <w:proofErr w:type="spellStart"/>
            <w:r w:rsidRPr="00135B38">
              <w:rPr>
                <w:b/>
              </w:rPr>
              <w:t>Procurarea</w:t>
            </w:r>
            <w:proofErr w:type="spellEnd"/>
            <w:r w:rsidRPr="00135B38">
              <w:rPr>
                <w:b/>
              </w:rPr>
              <w:t xml:space="preserve">  </w:t>
            </w:r>
            <w:proofErr w:type="spellStart"/>
            <w:r w:rsidRPr="00135B38">
              <w:rPr>
                <w:b/>
              </w:rPr>
              <w:t>autoturism</w:t>
            </w:r>
            <w:r w:rsidR="004175E6" w:rsidRPr="00135B38">
              <w:rPr>
                <w:b/>
              </w:rPr>
              <w:t>ului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5102EE" w:rsidP="006738F9">
            <w:pPr>
              <w:rPr>
                <w:b/>
                <w:color w:val="000000"/>
              </w:rPr>
            </w:pPr>
            <w:r w:rsidRPr="00135B38">
              <w:rPr>
                <w:b/>
                <w:color w:val="000000"/>
              </w:rPr>
              <w:t xml:space="preserve">S-a </w:t>
            </w:r>
            <w:proofErr w:type="spellStart"/>
            <w:r w:rsidRPr="00135B38">
              <w:rPr>
                <w:b/>
                <w:color w:val="000000"/>
              </w:rPr>
              <w:t>anulat</w:t>
            </w:r>
            <w:proofErr w:type="spellEnd"/>
            <w:r w:rsidRPr="00135B38">
              <w:rPr>
                <w:b/>
                <w:color w:val="000000"/>
              </w:rPr>
              <w:t xml:space="preserve"> </w:t>
            </w:r>
            <w:proofErr w:type="spellStart"/>
            <w:r w:rsidRPr="00135B38">
              <w:rPr>
                <w:b/>
                <w:color w:val="000000"/>
              </w:rPr>
              <w:t>procedura</w:t>
            </w:r>
            <w:proofErr w:type="spellEnd"/>
          </w:p>
          <w:p w:rsidR="006738F9" w:rsidRPr="00135B38" w:rsidRDefault="006738F9" w:rsidP="006738F9">
            <w:pPr>
              <w:jc w:val="right"/>
              <w:rPr>
                <w:b/>
                <w:color w:val="000000"/>
              </w:rPr>
            </w:pPr>
          </w:p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  <w:color w:val="000000"/>
              </w:rPr>
            </w:pPr>
          </w:p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  <w:tr w:rsidR="006738F9" w:rsidRPr="00135B38" w:rsidTr="00B37E96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  <w:tr w:rsidR="006738F9" w:rsidRPr="00135B38" w:rsidTr="004175E6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F9" w:rsidRPr="00135B38" w:rsidRDefault="006738F9" w:rsidP="006738F9">
            <w:pPr>
              <w:rPr>
                <w:b/>
              </w:rPr>
            </w:pPr>
            <w:r w:rsidRPr="00135B38">
              <w:rPr>
                <w:b/>
              </w:rPr>
              <w:t>Total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4175E6" w:rsidP="006738F9">
            <w:pPr>
              <w:rPr>
                <w:b/>
                <w:color w:val="000000"/>
              </w:rPr>
            </w:pPr>
            <w:r w:rsidRPr="00135B38">
              <w:rPr>
                <w:b/>
                <w:color w:val="000000"/>
              </w:rPr>
              <w:t>9020178,70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2C4B8E" w:rsidP="006738F9">
            <w:pPr>
              <w:rPr>
                <w:b/>
              </w:rPr>
            </w:pPr>
            <w:r w:rsidRPr="00135B38">
              <w:rPr>
                <w:b/>
                <w:lang w:val="ro-MD"/>
              </w:rPr>
              <w:t>8649702,70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9" w:rsidRPr="00135B38" w:rsidRDefault="006738F9" w:rsidP="006738F9">
            <w:pPr>
              <w:rPr>
                <w:b/>
              </w:rPr>
            </w:pPr>
          </w:p>
        </w:tc>
      </w:tr>
    </w:tbl>
    <w:p w:rsidR="008A621F" w:rsidRPr="00135B38" w:rsidRDefault="008A621F" w:rsidP="008A621F">
      <w:pPr>
        <w:jc w:val="left"/>
        <w:rPr>
          <w:b/>
        </w:rPr>
      </w:pPr>
    </w:p>
    <w:p w:rsidR="002C4B8E" w:rsidRPr="00135B38" w:rsidRDefault="002C4B8E" w:rsidP="008A621F">
      <w:pPr>
        <w:jc w:val="left"/>
        <w:rPr>
          <w:b/>
        </w:rPr>
      </w:pPr>
    </w:p>
    <w:p w:rsidR="002C4B8E" w:rsidRPr="00135B38" w:rsidRDefault="002C4B8E" w:rsidP="008A621F">
      <w:pPr>
        <w:jc w:val="left"/>
        <w:rPr>
          <w:b/>
        </w:rPr>
      </w:pPr>
    </w:p>
    <w:p w:rsidR="008A621F" w:rsidRPr="00135B38" w:rsidRDefault="002C4B8E" w:rsidP="008A621F">
      <w:pPr>
        <w:jc w:val="left"/>
        <w:rPr>
          <w:b/>
        </w:rPr>
      </w:pPr>
      <w:proofErr w:type="spellStart"/>
      <w:r w:rsidRPr="00135B38">
        <w:rPr>
          <w:b/>
        </w:rPr>
        <w:t>Secretarul</w:t>
      </w:r>
      <w:proofErr w:type="spellEnd"/>
      <w:r w:rsidRPr="00135B38">
        <w:rPr>
          <w:b/>
        </w:rPr>
        <w:t xml:space="preserve"> </w:t>
      </w:r>
      <w:proofErr w:type="spellStart"/>
      <w:r w:rsidRPr="00135B38">
        <w:rPr>
          <w:b/>
        </w:rPr>
        <w:t>grupului</w:t>
      </w:r>
      <w:proofErr w:type="spellEnd"/>
      <w:r w:rsidRPr="00135B38">
        <w:rPr>
          <w:b/>
        </w:rPr>
        <w:t xml:space="preserve"> de </w:t>
      </w:r>
      <w:proofErr w:type="spellStart"/>
      <w:r w:rsidRPr="00135B38">
        <w:rPr>
          <w:b/>
        </w:rPr>
        <w:t>lucru</w:t>
      </w:r>
      <w:proofErr w:type="spellEnd"/>
      <w:r w:rsidRPr="00135B38">
        <w:rPr>
          <w:b/>
        </w:rPr>
        <w:t xml:space="preserve">                                                                                                                   </w:t>
      </w:r>
      <w:proofErr w:type="spellStart"/>
      <w:r w:rsidRPr="00135B38">
        <w:rPr>
          <w:b/>
        </w:rPr>
        <w:t>Vasile</w:t>
      </w:r>
      <w:proofErr w:type="spellEnd"/>
      <w:r w:rsidRPr="00135B38">
        <w:rPr>
          <w:b/>
        </w:rPr>
        <w:t xml:space="preserve"> FRUNZA</w:t>
      </w:r>
    </w:p>
    <w:p w:rsidR="008A621F" w:rsidRPr="00135B38" w:rsidRDefault="008A621F" w:rsidP="008A621F">
      <w:pPr>
        <w:jc w:val="left"/>
        <w:rPr>
          <w:b/>
        </w:rPr>
      </w:pPr>
    </w:p>
    <w:p w:rsidR="008A621F" w:rsidRPr="00135B38" w:rsidRDefault="008A621F" w:rsidP="008A621F">
      <w:pPr>
        <w:jc w:val="left"/>
        <w:rPr>
          <w:b/>
        </w:rPr>
      </w:pPr>
    </w:p>
    <w:sectPr w:rsidR="008A621F" w:rsidRPr="00135B38" w:rsidSect="002C4B8E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F"/>
    <w:rsid w:val="00135B38"/>
    <w:rsid w:val="00135B94"/>
    <w:rsid w:val="002C4B8E"/>
    <w:rsid w:val="004175E6"/>
    <w:rsid w:val="005102EE"/>
    <w:rsid w:val="0062484E"/>
    <w:rsid w:val="006738F9"/>
    <w:rsid w:val="008A621F"/>
    <w:rsid w:val="00B37E96"/>
    <w:rsid w:val="00C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88E6-D89A-4E2A-903F-0D8BA43C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1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21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A62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ender.gov.md/tenders/ocds-b3wdp1-MD-1609158977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2021-04-08T10:43:00Z</dcterms:created>
  <dcterms:modified xsi:type="dcterms:W3CDTF">2021-04-08T11:38:00Z</dcterms:modified>
</cp:coreProperties>
</file>