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89" w:rsidRPr="00063EDC" w:rsidRDefault="00063EDC">
      <w:pPr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                                 </w:t>
      </w:r>
      <w:r w:rsidR="00EF65F4" w:rsidRPr="00063EDC">
        <w:rPr>
          <w:rFonts w:ascii="Times New Roman" w:hAnsi="Times New Roman" w:cs="Times New Roman"/>
          <w:b/>
          <w:i/>
          <w:sz w:val="32"/>
          <w:szCs w:val="32"/>
          <w:lang w:val="ro-RO"/>
        </w:rPr>
        <w:t>LISTA ABREVIERILOR</w:t>
      </w:r>
    </w:p>
    <w:p w:rsidR="00063EDC" w:rsidRDefault="00063EDC">
      <w:pPr>
        <w:rPr>
          <w:rFonts w:ascii="Times New Roman" w:hAnsi="Times New Roman" w:cs="Times New Roman"/>
          <w:i/>
          <w:sz w:val="32"/>
          <w:szCs w:val="32"/>
          <w:lang w:val="ro-RO"/>
        </w:rPr>
      </w:pPr>
    </w:p>
    <w:p w:rsidR="00EF65F4" w:rsidRPr="00AF58AA" w:rsidRDefault="00EF65F4" w:rsidP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AS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Asistența Socială</w:t>
      </w:r>
    </w:p>
    <w:p w:rsidR="00AF58AA" w:rsidRPr="00AF58AA" w:rsidRDefault="00AF58AA" w:rsidP="00AF58AA">
      <w:pPr>
        <w:spacing w:line="360" w:lineRule="auto"/>
        <w:jc w:val="both"/>
        <w:rPr>
          <w:rFonts w:ascii="Th" w:hAnsi="Th" w:cs="Arial"/>
          <w:bCs/>
          <w:color w:val="000000"/>
          <w:sz w:val="32"/>
          <w:szCs w:val="32"/>
        </w:rPr>
      </w:pPr>
      <w:r w:rsidRPr="00AF58AA">
        <w:rPr>
          <w:rFonts w:ascii="Th" w:hAnsi="Th" w:cs="Arial"/>
          <w:bCs/>
          <w:color w:val="000000"/>
          <w:sz w:val="32"/>
          <w:szCs w:val="32"/>
        </w:rPr>
        <w:t>APL -</w:t>
      </w:r>
      <w:r w:rsidRPr="00AF58AA">
        <w:rPr>
          <w:rFonts w:ascii="Th" w:hAnsi="Th" w:cs="Arial"/>
          <w:color w:val="000000"/>
          <w:sz w:val="32"/>
          <w:szCs w:val="32"/>
        </w:rPr>
        <w:t> </w:t>
      </w:r>
      <w:proofErr w:type="spellStart"/>
      <w:r w:rsidRPr="00AF58AA">
        <w:rPr>
          <w:rFonts w:ascii="Th" w:hAnsi="Th" w:cs="Arial"/>
          <w:bCs/>
          <w:color w:val="000000"/>
          <w:sz w:val="32"/>
          <w:szCs w:val="32"/>
        </w:rPr>
        <w:t>Administraţia</w:t>
      </w:r>
      <w:proofErr w:type="spellEnd"/>
      <w:r w:rsidRPr="00AF58AA">
        <w:rPr>
          <w:rFonts w:ascii="Th" w:hAnsi="Th" w:cs="Arial"/>
          <w:bCs/>
          <w:color w:val="000000"/>
          <w:sz w:val="32"/>
          <w:szCs w:val="32"/>
        </w:rPr>
        <w:t xml:space="preserve"> </w:t>
      </w:r>
      <w:proofErr w:type="spellStart"/>
      <w:r w:rsidRPr="00AF58AA">
        <w:rPr>
          <w:rFonts w:ascii="Th" w:hAnsi="Th" w:cs="Arial"/>
          <w:bCs/>
          <w:color w:val="000000"/>
          <w:sz w:val="32"/>
          <w:szCs w:val="32"/>
        </w:rPr>
        <w:t>publică</w:t>
      </w:r>
      <w:proofErr w:type="spellEnd"/>
      <w:r w:rsidRPr="00AF58AA">
        <w:rPr>
          <w:rFonts w:ascii="Th" w:hAnsi="Th" w:cs="Arial"/>
          <w:bCs/>
          <w:color w:val="000000"/>
          <w:sz w:val="32"/>
          <w:szCs w:val="32"/>
        </w:rPr>
        <w:t xml:space="preserve"> </w:t>
      </w:r>
      <w:proofErr w:type="spellStart"/>
      <w:r w:rsidRPr="00AF58AA">
        <w:rPr>
          <w:rFonts w:ascii="Th" w:hAnsi="Th" w:cs="Arial"/>
          <w:bCs/>
          <w:color w:val="000000"/>
          <w:sz w:val="32"/>
          <w:szCs w:val="32"/>
        </w:rPr>
        <w:t>locală</w:t>
      </w:r>
      <w:proofErr w:type="spellEnd"/>
    </w:p>
    <w:p w:rsidR="00EF65F4" w:rsidRPr="00AF58AA" w:rsidRDefault="00EF65F4" w:rsidP="00EF65F4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CES - </w:t>
      </w:r>
      <w:proofErr w:type="spellStart"/>
      <w:r w:rsidRPr="00AF58AA">
        <w:rPr>
          <w:rFonts w:ascii="Times New Roman" w:hAnsi="Times New Roman" w:cs="Times New Roman"/>
          <w:bCs/>
          <w:sz w:val="32"/>
          <w:szCs w:val="32"/>
        </w:rPr>
        <w:t>Cerinţe</w:t>
      </w:r>
      <w:proofErr w:type="spellEnd"/>
      <w:r w:rsidRPr="00AF58AA">
        <w:rPr>
          <w:rFonts w:ascii="Times New Roman" w:hAnsi="Times New Roman" w:cs="Times New Roman"/>
          <w:bCs/>
          <w:sz w:val="32"/>
          <w:szCs w:val="32"/>
        </w:rPr>
        <w:t> </w:t>
      </w:r>
      <w:proofErr w:type="spellStart"/>
      <w:r w:rsidRPr="00AF58AA">
        <w:rPr>
          <w:rFonts w:ascii="Times New Roman" w:hAnsi="Times New Roman" w:cs="Times New Roman"/>
          <w:bCs/>
          <w:sz w:val="32"/>
          <w:szCs w:val="32"/>
        </w:rPr>
        <w:t>Educaţionale</w:t>
      </w:r>
      <w:proofErr w:type="spellEnd"/>
      <w:r w:rsidRPr="00AF58A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F58AA">
        <w:rPr>
          <w:rFonts w:ascii="Times New Roman" w:hAnsi="Times New Roman" w:cs="Times New Roman"/>
          <w:bCs/>
          <w:sz w:val="32"/>
          <w:szCs w:val="32"/>
        </w:rPr>
        <w:t>Speciale</w:t>
      </w:r>
      <w:proofErr w:type="spellEnd"/>
    </w:p>
    <w:p w:rsidR="00EF65F4" w:rsidRPr="00AF58AA" w:rsidRDefault="00EF65F4" w:rsidP="00EF65F4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bCs/>
          <w:sz w:val="32"/>
          <w:szCs w:val="32"/>
          <w:lang w:val="ro-RO"/>
        </w:rPr>
        <w:t>CS</w:t>
      </w:r>
      <w:r w:rsidR="00AF58AA" w:rsidRPr="00AF58AA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– Centru de Sănătate</w:t>
      </w:r>
    </w:p>
    <w:p w:rsidR="00EF65F4" w:rsidRPr="00AF58AA" w:rsidRDefault="00EF65F4" w:rsidP="00EF65F4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bCs/>
          <w:sz w:val="32"/>
          <w:szCs w:val="32"/>
          <w:lang w:val="ro-RO"/>
        </w:rPr>
        <w:t>CT</w:t>
      </w:r>
      <w:r w:rsidR="00AF58AA" w:rsidRPr="00AF58AA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– Tomografie Computerizată</w:t>
      </w:r>
    </w:p>
    <w:p w:rsidR="00AF58AA" w:rsidRPr="00AF58AA" w:rsidRDefault="00AF58AA" w:rsidP="00EF65F4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bCs/>
          <w:sz w:val="32"/>
          <w:szCs w:val="32"/>
          <w:lang w:val="ro-RO"/>
        </w:rPr>
        <w:t>CSI – Comunitatea Statelor Independente</w:t>
      </w:r>
    </w:p>
    <w:p w:rsidR="00AF58AA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MEEC – Ministerul Educației, Culturii și Cercetării</w:t>
      </w:r>
    </w:p>
    <w:p w:rsidR="00EF65F4" w:rsidRPr="00AF58AA" w:rsidRDefault="00AF58AA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MRT – Rezonanță Magnetică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ONG – Organizație neguvernamentală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OMF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Oficiul Medicilor de Familie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OS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Oficiul de Sănătate</w:t>
      </w:r>
    </w:p>
    <w:p w:rsidR="00AF58AA" w:rsidRPr="00AF58AA" w:rsidRDefault="00AF58AA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PF – Protecția Familiei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SR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Spitalul Raional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IET</w:t>
      </w:r>
      <w:r w:rsidR="00AF58AA">
        <w:rPr>
          <w:rFonts w:ascii="Times New Roman" w:hAnsi="Times New Roman" w:cs="Times New Roman"/>
          <w:sz w:val="32"/>
          <w:szCs w:val="32"/>
          <w:lang w:val="ro-RO"/>
        </w:rPr>
        <w:t xml:space="preserve"> – Instituțiile de Educație Timpurie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ȘP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Școala Profesională</w:t>
      </w:r>
    </w:p>
    <w:p w:rsidR="00EF65F4" w:rsidRPr="00AF58AA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TIC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Tehnologii Informaționale și Computerizate</w:t>
      </w:r>
    </w:p>
    <w:p w:rsidR="00EF65F4" w:rsidRDefault="00EF65F4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F58AA">
        <w:rPr>
          <w:rFonts w:ascii="Times New Roman" w:hAnsi="Times New Roman" w:cs="Times New Roman"/>
          <w:sz w:val="32"/>
          <w:szCs w:val="32"/>
          <w:lang w:val="ro-RO"/>
        </w:rPr>
        <w:t>LT</w:t>
      </w:r>
      <w:r w:rsidR="00AF58AA" w:rsidRPr="00AF58AA">
        <w:rPr>
          <w:rFonts w:ascii="Times New Roman" w:hAnsi="Times New Roman" w:cs="Times New Roman"/>
          <w:sz w:val="32"/>
          <w:szCs w:val="32"/>
          <w:lang w:val="ro-RO"/>
        </w:rPr>
        <w:t xml:space="preserve"> – Liceu Teoretic</w:t>
      </w:r>
    </w:p>
    <w:p w:rsidR="00F14994" w:rsidRPr="00AF58AA" w:rsidRDefault="00F14994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SA – Societate pe Acțiuni</w:t>
      </w:r>
      <w:bookmarkStart w:id="0" w:name="_GoBack"/>
      <w:bookmarkEnd w:id="0"/>
    </w:p>
    <w:p w:rsidR="00EF65F4" w:rsidRDefault="007A6928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ro-RO"/>
        </w:rPr>
      </w:pPr>
      <w:proofErr w:type="spellStart"/>
      <w:r w:rsidRPr="00647C32">
        <w:rPr>
          <w:rFonts w:ascii="Times New Roman" w:hAnsi="Times New Roman" w:cs="Times New Roman"/>
          <w:bCs/>
          <w:color w:val="202122"/>
          <w:sz w:val="32"/>
          <w:szCs w:val="32"/>
          <w:shd w:val="clear" w:color="auto" w:fill="FFFFFF"/>
        </w:rPr>
        <w:t>Analiza</w:t>
      </w:r>
      <w:proofErr w:type="spellEnd"/>
      <w:r w:rsidRPr="00647C32">
        <w:rPr>
          <w:rFonts w:ascii="Times New Roman" w:hAnsi="Times New Roman" w:cs="Times New Roman"/>
          <w:bCs/>
          <w:color w:val="202122"/>
          <w:sz w:val="32"/>
          <w:szCs w:val="32"/>
          <w:shd w:val="clear" w:color="auto" w:fill="FFFFFF"/>
        </w:rPr>
        <w:t xml:space="preserve"> SWOT</w:t>
      </w:r>
      <w:r w:rsidRPr="00647C32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  <w:lang w:val="ro-RO"/>
        </w:rPr>
        <w:t xml:space="preserve"> -</w:t>
      </w:r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este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o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metodă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folosită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în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mediul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de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afaceri, pentru a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ajuta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la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proiectarea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unei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viziuni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de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ansamblu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asupra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domeniului</w:t>
      </w:r>
      <w:proofErr w:type="spellEnd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studiat</w:t>
      </w:r>
      <w:proofErr w:type="spellEnd"/>
      <w:r w:rsid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ro-RO"/>
        </w:rPr>
        <w:t xml:space="preserve">, </w:t>
      </w:r>
      <w:proofErr w:type="gramStart"/>
      <w:r w:rsid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ro-RO"/>
        </w:rPr>
        <w:t>unde  S</w:t>
      </w:r>
      <w:proofErr w:type="gramEnd"/>
      <w:r w:rsidR="00647C3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ro-RO"/>
        </w:rPr>
        <w:t xml:space="preserve"> – puncte forte; W – puncte slabe; O – oportunități;</w:t>
      </w:r>
    </w:p>
    <w:p w:rsidR="00647C32" w:rsidRPr="00647C32" w:rsidRDefault="00647C32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ro-RO"/>
        </w:rPr>
        <w:t>T – amenințări .</w:t>
      </w:r>
    </w:p>
    <w:sectPr w:rsidR="00647C32" w:rsidRPr="0064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2F"/>
    <w:rsid w:val="00063EDC"/>
    <w:rsid w:val="004E42BF"/>
    <w:rsid w:val="00647C32"/>
    <w:rsid w:val="00686489"/>
    <w:rsid w:val="007A6928"/>
    <w:rsid w:val="00AF58AA"/>
    <w:rsid w:val="00B93C2F"/>
    <w:rsid w:val="00D72F2E"/>
    <w:rsid w:val="00EF65F4"/>
    <w:rsid w:val="00F14994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40B8-F6D6-4C9C-BF7B-F1B16E2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2021-02-12T08:42:00Z</dcterms:created>
  <dcterms:modified xsi:type="dcterms:W3CDTF">2021-02-12T11:40:00Z</dcterms:modified>
</cp:coreProperties>
</file>